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BD" w:rsidRPr="00D520C0" w:rsidRDefault="00C921BD" w:rsidP="00D520C0">
      <w:pPr>
        <w:autoSpaceDE w:val="0"/>
        <w:autoSpaceDN w:val="0"/>
        <w:adjustRightInd w:val="0"/>
        <w:spacing w:after="0" w:line="240" w:lineRule="auto"/>
        <w:jc w:val="center"/>
        <w:rPr>
          <w:rFonts w:asciiTheme="minorBidi" w:hAnsiTheme="minorBidi"/>
          <w:b/>
          <w:bCs/>
          <w:sz w:val="28"/>
          <w:szCs w:val="28"/>
          <w:u w:val="single"/>
        </w:rPr>
      </w:pPr>
      <w:r w:rsidRPr="00D520C0">
        <w:rPr>
          <w:rFonts w:asciiTheme="minorBidi" w:hAnsiTheme="minorBidi"/>
          <w:b/>
          <w:bCs/>
          <w:sz w:val="28"/>
          <w:szCs w:val="28"/>
          <w:u w:val="single"/>
        </w:rPr>
        <w:t>Using the Midrashim about Abram</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C921BD">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 xml:space="preserve">The purpose of this instruction sheet is to explain how to use the hands-on materials developed for the four </w:t>
      </w:r>
      <w:proofErr w:type="gramStart"/>
      <w:r w:rsidRPr="00D520C0">
        <w:rPr>
          <w:rFonts w:asciiTheme="minorBidi" w:hAnsiTheme="minorBidi"/>
          <w:sz w:val="24"/>
          <w:szCs w:val="24"/>
        </w:rPr>
        <w:t>midrashim</w:t>
      </w:r>
      <w:proofErr w:type="gramEnd"/>
      <w:r w:rsidRPr="00D520C0">
        <w:rPr>
          <w:rFonts w:asciiTheme="minorBidi" w:hAnsiTheme="minorBidi"/>
          <w:sz w:val="24"/>
          <w:szCs w:val="24"/>
        </w:rPr>
        <w:t xml:space="preserve"> about Abram. </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C921BD">
      <w:pPr>
        <w:autoSpaceDE w:val="0"/>
        <w:autoSpaceDN w:val="0"/>
        <w:adjustRightInd w:val="0"/>
        <w:spacing w:after="0" w:line="240" w:lineRule="auto"/>
        <w:rPr>
          <w:rFonts w:asciiTheme="minorBidi" w:hAnsiTheme="minorBidi"/>
          <w:b/>
          <w:bCs/>
          <w:sz w:val="24"/>
          <w:szCs w:val="24"/>
          <w:u w:val="single"/>
        </w:rPr>
      </w:pPr>
      <w:r w:rsidRPr="00D520C0">
        <w:rPr>
          <w:rFonts w:asciiTheme="minorBidi" w:hAnsiTheme="minorBidi"/>
          <w:b/>
          <w:bCs/>
          <w:sz w:val="24"/>
          <w:szCs w:val="24"/>
          <w:u w:val="single"/>
        </w:rPr>
        <w:t>Midrash I - Nimrod and the Birth of Abram</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C921BD">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Tell the story using the magnetic storyboard and pieces.</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C921BD">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Retell the story and have children put the pieces on the magnetic storyboard at the proper time. (This is called extending the story. It helps students learn the sequence of events in the story.)</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C921BD">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Have children retell the story using the storyboard.</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C921BD">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Make copies of sheets contained in the curriculum box that comprise the storyboard and characters. Have students color the background pages and mount them on colored construction paper. Have them color and cut out the characters for the story. These can be kept in an envelope when not in use. Each child can tell the story in its proper sequence to other students or their families. The story will become very familiar to them.</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C921BD">
      <w:pPr>
        <w:autoSpaceDE w:val="0"/>
        <w:autoSpaceDN w:val="0"/>
        <w:adjustRightInd w:val="0"/>
        <w:spacing w:after="0" w:line="240" w:lineRule="auto"/>
        <w:rPr>
          <w:rFonts w:asciiTheme="minorBidi" w:hAnsiTheme="minorBidi"/>
          <w:b/>
          <w:bCs/>
          <w:sz w:val="24"/>
          <w:szCs w:val="24"/>
          <w:u w:val="single"/>
        </w:rPr>
      </w:pPr>
      <w:r w:rsidRPr="00D520C0">
        <w:rPr>
          <w:rFonts w:asciiTheme="minorBidi" w:hAnsiTheme="minorBidi"/>
          <w:b/>
          <w:bCs/>
          <w:sz w:val="24"/>
          <w:szCs w:val="24"/>
          <w:u w:val="single"/>
        </w:rPr>
        <w:t>Midrash II - Abram Discovers One God</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C921BD">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As you tell the story, show the sequence card that corresponds with that part of the story. After the card is shown, it is handed to a student.</w:t>
      </w:r>
    </w:p>
    <w:p w:rsidR="00C921BD" w:rsidRPr="00D520C0" w:rsidRDefault="00C921BD" w:rsidP="00C921BD">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 xml:space="preserve">After the story is completed and all the sequence cards handed out, the story is retold. </w:t>
      </w:r>
    </w:p>
    <w:p w:rsidR="00C921BD" w:rsidRPr="00D520C0" w:rsidRDefault="00C921BD" w:rsidP="00D520C0">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 xml:space="preserve">As you get to the part that corresponds to a sequence card, the child holding the appropriate card clips it on the </w:t>
      </w:r>
      <w:r w:rsidR="00D520C0">
        <w:rPr>
          <w:rFonts w:asciiTheme="minorBidi" w:hAnsiTheme="minorBidi"/>
          <w:sz w:val="24"/>
          <w:szCs w:val="24"/>
        </w:rPr>
        <w:t>“</w:t>
      </w:r>
      <w:r w:rsidRPr="00D520C0">
        <w:rPr>
          <w:rFonts w:asciiTheme="minorBidi" w:hAnsiTheme="minorBidi"/>
          <w:sz w:val="24"/>
          <w:szCs w:val="24"/>
        </w:rPr>
        <w:t>cave</w:t>
      </w:r>
      <w:r w:rsidR="00D520C0">
        <w:rPr>
          <w:rFonts w:asciiTheme="minorBidi" w:hAnsiTheme="minorBidi"/>
          <w:sz w:val="24"/>
          <w:szCs w:val="24"/>
        </w:rPr>
        <w:t>”</w:t>
      </w:r>
      <w:r w:rsidRPr="00D520C0">
        <w:rPr>
          <w:rFonts w:asciiTheme="minorBidi" w:hAnsiTheme="minorBidi"/>
          <w:sz w:val="24"/>
          <w:szCs w:val="24"/>
        </w:rPr>
        <w:t xml:space="preserve"> (found in the curriculum box) in the proper numbered slot.</w:t>
      </w:r>
    </w:p>
    <w:p w:rsidR="00C921BD" w:rsidRPr="00D520C0" w:rsidRDefault="00C921BD" w:rsidP="00D520C0">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 xml:space="preserve">When the story is finished this time, all the cards will be arranged in the proper sequence on the </w:t>
      </w:r>
      <w:r w:rsidR="00D520C0">
        <w:rPr>
          <w:rFonts w:asciiTheme="minorBidi" w:hAnsiTheme="minorBidi"/>
          <w:sz w:val="24"/>
          <w:szCs w:val="24"/>
        </w:rPr>
        <w:t>“</w:t>
      </w:r>
      <w:r w:rsidRPr="00D520C0">
        <w:rPr>
          <w:rFonts w:asciiTheme="minorBidi" w:hAnsiTheme="minorBidi"/>
          <w:sz w:val="24"/>
          <w:szCs w:val="24"/>
        </w:rPr>
        <w:t>cave</w:t>
      </w:r>
      <w:r w:rsidR="00D520C0">
        <w:rPr>
          <w:rFonts w:asciiTheme="minorBidi" w:hAnsiTheme="minorBidi"/>
          <w:sz w:val="24"/>
          <w:szCs w:val="24"/>
        </w:rPr>
        <w:t>”</w:t>
      </w:r>
      <w:r w:rsidRPr="00D520C0">
        <w:rPr>
          <w:rFonts w:asciiTheme="minorBidi" w:hAnsiTheme="minorBidi"/>
          <w:sz w:val="24"/>
          <w:szCs w:val="24"/>
        </w:rPr>
        <w:t>.</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C921BD">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 xml:space="preserve">The sequence pictures can be photocopied. Each student gets a set to color and then put together in booklet form. Each child now has his/her own book to use to retell the </w:t>
      </w:r>
      <w:proofErr w:type="gramStart"/>
      <w:r w:rsidRPr="00D520C0">
        <w:rPr>
          <w:rFonts w:asciiTheme="minorBidi" w:hAnsiTheme="minorBidi"/>
          <w:sz w:val="24"/>
          <w:szCs w:val="24"/>
        </w:rPr>
        <w:t>midrash</w:t>
      </w:r>
      <w:proofErr w:type="gramEnd"/>
      <w:r w:rsidRPr="00D520C0">
        <w:rPr>
          <w:rFonts w:asciiTheme="minorBidi" w:hAnsiTheme="minorBidi"/>
          <w:sz w:val="24"/>
          <w:szCs w:val="24"/>
        </w:rPr>
        <w:t>.</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C921BD">
      <w:pPr>
        <w:autoSpaceDE w:val="0"/>
        <w:autoSpaceDN w:val="0"/>
        <w:adjustRightInd w:val="0"/>
        <w:spacing w:after="0" w:line="240" w:lineRule="auto"/>
        <w:rPr>
          <w:rFonts w:asciiTheme="minorBidi" w:hAnsiTheme="minorBidi"/>
          <w:b/>
          <w:bCs/>
          <w:sz w:val="24"/>
          <w:szCs w:val="24"/>
          <w:u w:val="single"/>
        </w:rPr>
      </w:pPr>
      <w:r w:rsidRPr="00D520C0">
        <w:rPr>
          <w:rFonts w:asciiTheme="minorBidi" w:hAnsiTheme="minorBidi"/>
          <w:b/>
          <w:bCs/>
          <w:sz w:val="24"/>
          <w:szCs w:val="24"/>
          <w:u w:val="single"/>
        </w:rPr>
        <w:t>Midrash III - Abram and the Idols</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C921BD">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Tell the story. You may want to use the idols in the curriculum box as props for the end of the story.</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C921BD">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Have children make "idols" out of clothespins or clay.</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C921BD">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Retell the story and have someone act out the largest idol smashing the others by knocking them down with his idol.</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D520C0">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lastRenderedPageBreak/>
        <w:t>Have students take different parts</w:t>
      </w:r>
      <w:r w:rsidR="00D520C0">
        <w:rPr>
          <w:rFonts w:asciiTheme="minorBidi" w:hAnsiTheme="minorBidi"/>
          <w:sz w:val="24"/>
          <w:szCs w:val="24"/>
        </w:rPr>
        <w:t xml:space="preserve">: </w:t>
      </w:r>
      <w:r w:rsidRPr="00D520C0">
        <w:rPr>
          <w:rFonts w:asciiTheme="minorBidi" w:hAnsiTheme="minorBidi"/>
          <w:sz w:val="24"/>
          <w:szCs w:val="24"/>
        </w:rPr>
        <w:t xml:space="preserve">Abram, </w:t>
      </w:r>
      <w:proofErr w:type="spellStart"/>
      <w:r w:rsidRPr="00D520C0">
        <w:rPr>
          <w:rFonts w:asciiTheme="minorBidi" w:hAnsiTheme="minorBidi"/>
          <w:sz w:val="24"/>
          <w:szCs w:val="24"/>
        </w:rPr>
        <w:t>Tera</w:t>
      </w:r>
      <w:r w:rsidR="00AF3403">
        <w:rPr>
          <w:rFonts w:asciiTheme="minorBidi" w:hAnsiTheme="minorBidi"/>
          <w:sz w:val="24"/>
          <w:szCs w:val="24"/>
        </w:rPr>
        <w:t>c</w:t>
      </w:r>
      <w:bookmarkStart w:id="0" w:name="_GoBack"/>
      <w:bookmarkEnd w:id="0"/>
      <w:r w:rsidRPr="00D520C0">
        <w:rPr>
          <w:rFonts w:asciiTheme="minorBidi" w:hAnsiTheme="minorBidi"/>
          <w:sz w:val="24"/>
          <w:szCs w:val="24"/>
        </w:rPr>
        <w:t>h</w:t>
      </w:r>
      <w:proofErr w:type="spellEnd"/>
      <w:r w:rsidRPr="00D520C0">
        <w:rPr>
          <w:rFonts w:asciiTheme="minorBidi" w:hAnsiTheme="minorBidi"/>
          <w:sz w:val="24"/>
          <w:szCs w:val="24"/>
        </w:rPr>
        <w:t xml:space="preserve">, Soldier, Old Woman, </w:t>
      </w:r>
      <w:proofErr w:type="spellStart"/>
      <w:r w:rsidRPr="00D520C0">
        <w:rPr>
          <w:rFonts w:asciiTheme="minorBidi" w:hAnsiTheme="minorBidi"/>
          <w:sz w:val="24"/>
          <w:szCs w:val="24"/>
        </w:rPr>
        <w:t>Amatla</w:t>
      </w:r>
      <w:proofErr w:type="spellEnd"/>
      <w:r w:rsidRPr="00D520C0">
        <w:rPr>
          <w:rFonts w:asciiTheme="minorBidi" w:hAnsiTheme="minorBidi"/>
          <w:sz w:val="24"/>
          <w:szCs w:val="24"/>
        </w:rPr>
        <w:t>, and Workmen</w:t>
      </w:r>
      <w:r w:rsidR="00D520C0">
        <w:rPr>
          <w:rFonts w:asciiTheme="minorBidi" w:hAnsiTheme="minorBidi"/>
          <w:sz w:val="24"/>
          <w:szCs w:val="24"/>
        </w:rPr>
        <w:t xml:space="preserve"> </w:t>
      </w:r>
      <w:r w:rsidRPr="00D520C0">
        <w:rPr>
          <w:rFonts w:asciiTheme="minorBidi" w:hAnsiTheme="minorBidi"/>
          <w:sz w:val="24"/>
          <w:szCs w:val="24"/>
        </w:rPr>
        <w:t>and act out the story.</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C921BD">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Have students make their own storyboard or sequence cards for telling the story.</w:t>
      </w:r>
    </w:p>
    <w:p w:rsidR="00C921BD" w:rsidRPr="00D520C0" w:rsidRDefault="00C921BD" w:rsidP="00C921BD">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Midrash IV - Abraham and the Old Man</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C921BD">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Tell the story. The tent and stand up figures of Abram and the Old Man with a cane can be set up when telling this story.</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C921BD">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Retell the story and have the children make a list of other props that would be needed for the setting of the story, i.e. clothes, fire, pan with water, small idol, sheepskin blanket.</w:t>
      </w:r>
    </w:p>
    <w:p w:rsidR="00C921BD" w:rsidRPr="00D520C0" w:rsidRDefault="00C921BD" w:rsidP="00C921BD">
      <w:pPr>
        <w:autoSpaceDE w:val="0"/>
        <w:autoSpaceDN w:val="0"/>
        <w:adjustRightInd w:val="0"/>
        <w:spacing w:after="0" w:line="240" w:lineRule="auto"/>
        <w:rPr>
          <w:rFonts w:asciiTheme="minorBidi" w:hAnsiTheme="minorBidi"/>
          <w:sz w:val="24"/>
          <w:szCs w:val="24"/>
        </w:rPr>
      </w:pPr>
    </w:p>
    <w:p w:rsidR="00C921BD" w:rsidRPr="00D520C0" w:rsidRDefault="00C921BD" w:rsidP="00C921BD">
      <w:pPr>
        <w:autoSpaceDE w:val="0"/>
        <w:autoSpaceDN w:val="0"/>
        <w:adjustRightInd w:val="0"/>
        <w:spacing w:after="0" w:line="240" w:lineRule="auto"/>
        <w:rPr>
          <w:rFonts w:asciiTheme="minorBidi" w:hAnsiTheme="minorBidi"/>
          <w:sz w:val="24"/>
          <w:szCs w:val="24"/>
        </w:rPr>
      </w:pPr>
      <w:r w:rsidRPr="00D520C0">
        <w:rPr>
          <w:rFonts w:asciiTheme="minorBidi" w:hAnsiTheme="minorBidi"/>
          <w:sz w:val="24"/>
          <w:szCs w:val="24"/>
        </w:rPr>
        <w:t>The students could make a diorama showing the setting of the story.</w:t>
      </w:r>
    </w:p>
    <w:p w:rsidR="003D6D01" w:rsidRPr="00D520C0" w:rsidRDefault="003D6D01">
      <w:pPr>
        <w:rPr>
          <w:rFonts w:asciiTheme="minorBidi" w:hAnsiTheme="minorBidi"/>
          <w:sz w:val="24"/>
          <w:szCs w:val="24"/>
        </w:rPr>
      </w:pPr>
    </w:p>
    <w:sectPr w:rsidR="003D6D01" w:rsidRPr="00D520C0" w:rsidSect="00643F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BD"/>
    <w:rsid w:val="003D6D01"/>
    <w:rsid w:val="00AF3403"/>
    <w:rsid w:val="00C921BD"/>
    <w:rsid w:val="00D520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Company>Microsoft</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Altman-Shafer</dc:creator>
  <cp:lastModifiedBy>Tziporah Altman-Shafer</cp:lastModifiedBy>
  <cp:revision>3</cp:revision>
  <dcterms:created xsi:type="dcterms:W3CDTF">2015-08-25T16:10:00Z</dcterms:created>
  <dcterms:modified xsi:type="dcterms:W3CDTF">2015-08-26T17:42:00Z</dcterms:modified>
</cp:coreProperties>
</file>