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65" w:rsidRPr="00666E65" w:rsidRDefault="00666E65" w:rsidP="00666E65">
      <w:pPr>
        <w:autoSpaceDE w:val="0"/>
        <w:autoSpaceDN w:val="0"/>
        <w:adjustRightInd w:val="0"/>
        <w:spacing w:after="0" w:line="240" w:lineRule="auto"/>
        <w:jc w:val="center"/>
        <w:rPr>
          <w:rFonts w:asciiTheme="minorBidi" w:hAnsiTheme="minorBidi"/>
          <w:b/>
          <w:bCs/>
          <w:u w:val="single"/>
        </w:rPr>
      </w:pPr>
      <w:r w:rsidRPr="00666E65">
        <w:rPr>
          <w:rFonts w:asciiTheme="minorBidi" w:hAnsiTheme="minorBidi"/>
          <w:b/>
          <w:bCs/>
          <w:u w:val="single"/>
        </w:rPr>
        <w:t>Creation Symbol Ideas</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u w:val="single"/>
        </w:rPr>
      </w:pPr>
      <w:r w:rsidRPr="00666E65">
        <w:rPr>
          <w:rFonts w:asciiTheme="minorBidi" w:hAnsiTheme="minorBidi"/>
          <w:u w:val="single"/>
        </w:rPr>
        <w:t>Refrigerator Art</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 xml:space="preserve">Color pictures, mount onto </w:t>
      </w:r>
      <w:proofErr w:type="spellStart"/>
      <w:r w:rsidRPr="00666E65">
        <w:rPr>
          <w:rFonts w:asciiTheme="minorBidi" w:hAnsiTheme="minorBidi"/>
        </w:rPr>
        <w:t>tagboard</w:t>
      </w:r>
      <w:proofErr w:type="spellEnd"/>
      <w:r w:rsidRPr="00666E65">
        <w:rPr>
          <w:rFonts w:asciiTheme="minorBidi" w:hAnsiTheme="minorBidi"/>
        </w:rPr>
        <w:t>, laminate, and adhere a one inch piece of magnetic tape to the back.</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u w:val="single"/>
        </w:rPr>
      </w:pPr>
      <w:r w:rsidRPr="00666E65">
        <w:rPr>
          <w:rFonts w:asciiTheme="minorBidi" w:hAnsiTheme="minorBidi"/>
          <w:u w:val="single"/>
        </w:rPr>
        <w:t>Creation Card Match Game (for young children)</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Place the magnetized creation symbols (the eight days plus the pictures) on the refrigerator (or on the table of floor). Select one of the numbers. Ask the child to match the selection with the picture of what happened on that day. Or select the picture, and ask the child to match the day. Then ask child to select a card to see if Dad or Mom could match it correctly.</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u w:val="single"/>
        </w:rPr>
      </w:pPr>
      <w:r w:rsidRPr="00666E65">
        <w:rPr>
          <w:rFonts w:asciiTheme="minorBidi" w:hAnsiTheme="minorBidi"/>
          <w:u w:val="single"/>
        </w:rPr>
        <w:t>Creation Card Match Game (for older children)</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This game is played very much like the “War” card game. Mix all the Creation cards and deal equally between players. Each player places one card down–the highest “day” wins. Note: Some of the cards are only pictures or words, not numbers, and the child will have to know what day they represent. The Shabbat card is the highest number. If the cards put down by the two players are the same, they have a “Creation Crisis. On top of the one card, put one card face down and another card face up. The high face up card wins the pile. The player who ends up with all the cards is the winner.</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u w:val="single"/>
        </w:rPr>
      </w:pPr>
      <w:r w:rsidRPr="00666E65">
        <w:rPr>
          <w:rFonts w:asciiTheme="minorBidi" w:hAnsiTheme="minorBidi"/>
          <w:u w:val="single"/>
        </w:rPr>
        <w:t>Bingo, Dominoes, Lotto, Concentration</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Samples of these games and directions for construction of these games are available in the CJL Creativity Center</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u w:val="single"/>
        </w:rPr>
      </w:pPr>
      <w:r w:rsidRPr="00666E65">
        <w:rPr>
          <w:rFonts w:asciiTheme="minorBidi" w:hAnsiTheme="minorBidi"/>
          <w:u w:val="single"/>
        </w:rPr>
        <w:t>Creation Story Book</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 xml:space="preserve">Color the symbols. Mount on colored index cards or </w:t>
      </w:r>
      <w:proofErr w:type="spellStart"/>
      <w:r w:rsidRPr="00666E65">
        <w:rPr>
          <w:rFonts w:asciiTheme="minorBidi" w:hAnsiTheme="minorBidi"/>
        </w:rPr>
        <w:t>tagboard</w:t>
      </w:r>
      <w:proofErr w:type="spellEnd"/>
      <w:r w:rsidRPr="00666E65">
        <w:rPr>
          <w:rFonts w:asciiTheme="minorBidi" w:hAnsiTheme="minorBidi"/>
        </w:rPr>
        <w:t>. Laminate. Sequence the cards (Day 1: G-d made the light and darkness–picture of light and darkness). Bind the pages together to make a mini-book using the “The Creation Story” on the front cover. (Mini-book can be bound on the binding machine available in the CJL Creativity Center.)</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u w:val="single"/>
        </w:rPr>
      </w:pPr>
      <w:r w:rsidRPr="00666E65">
        <w:rPr>
          <w:rFonts w:asciiTheme="minorBidi" w:hAnsiTheme="minorBidi"/>
          <w:u w:val="single"/>
        </w:rPr>
        <w:t>Creation Hanging</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Materials:</w:t>
      </w:r>
      <w:r w:rsidRPr="00666E65">
        <w:rPr>
          <w:rFonts w:asciiTheme="minorBidi" w:hAnsiTheme="minorBidi"/>
        </w:rPr>
        <w:tab/>
        <w:t>7 cardboard rectangles (3”x4”)</w:t>
      </w:r>
      <w:r w:rsidRPr="00666E65">
        <w:rPr>
          <w:rFonts w:asciiTheme="minorBidi" w:hAnsiTheme="minorBidi"/>
        </w:rPr>
        <w:tab/>
        <w:t>7 sheets of aluminum foil (6”x8”)</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ab/>
        <w:t>7 acetate rectangles (3”x4”)</w:t>
      </w:r>
      <w:r w:rsidRPr="00666E65">
        <w:rPr>
          <w:rFonts w:asciiTheme="minorBidi" w:hAnsiTheme="minorBidi"/>
        </w:rPr>
        <w:tab/>
        <w:t>colored plastic tape: 14 strips each of 3” long &amp; 4” long</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ab/>
      </w:r>
      <w:proofErr w:type="gramStart"/>
      <w:r w:rsidRPr="00666E65">
        <w:rPr>
          <w:rFonts w:asciiTheme="minorBidi" w:hAnsiTheme="minorBidi"/>
        </w:rPr>
        <w:t>hole</w:t>
      </w:r>
      <w:proofErr w:type="gramEnd"/>
      <w:r w:rsidRPr="00666E65">
        <w:rPr>
          <w:rFonts w:asciiTheme="minorBidi" w:hAnsiTheme="minorBidi"/>
        </w:rPr>
        <w:t xml:space="preserve"> punch</w:t>
      </w:r>
      <w:r w:rsidRPr="00666E65">
        <w:rPr>
          <w:rFonts w:asciiTheme="minorBidi" w:hAnsiTheme="minorBidi"/>
        </w:rPr>
        <w:tab/>
        <w:t>8 metal or plastic rings</w:t>
      </w:r>
    </w:p>
    <w:p w:rsidR="00666E65" w:rsidRPr="00666E65" w:rsidRDefault="00666E65" w:rsidP="00666E65">
      <w:pPr>
        <w:autoSpaceDE w:val="0"/>
        <w:autoSpaceDN w:val="0"/>
        <w:adjustRightInd w:val="0"/>
        <w:spacing w:after="0" w:line="240" w:lineRule="auto"/>
        <w:rPr>
          <w:rFonts w:asciiTheme="minorBidi" w:hAnsiTheme="minorBidi"/>
        </w:rPr>
      </w:pPr>
      <w:bookmarkStart w:id="0" w:name="_GoBack"/>
      <w:bookmarkEnd w:id="0"/>
      <w:r w:rsidRPr="00666E65">
        <w:rPr>
          <w:rFonts w:asciiTheme="minorBidi" w:hAnsiTheme="minorBidi"/>
        </w:rPr>
        <w:t>Directions:</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Crumble and then carefully open and flatten the foil rectangles.</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Wrap each cardboard rectangle with one foil rectangle, securing ends with clear tape. (Figure 1)</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_</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Place one piece of acetate over the first Creation symbol.</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Trace picture with black permanent marker.</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Repeat steps 3 and 4 for remaining Creation pictures.</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Color the acetate pictures with permanent markers.</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Lay “Day 1” acetate picture on front of foil rectangle.</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 xml:space="preserve">Secure in place with a small piece of clear tape at sides. (Figure 2) </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_</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Lay colored plastic tape around border of rectangle (using 3” long strips along top and bottom and 4” long strips along sides. Fold excess tape to back side. (See figure 3.)</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lastRenderedPageBreak/>
        <w:t>_</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Punch a hole near the top of each rectangle in the middle.</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Punch a hole near the bottom of each rectangle in the middle, except for the Shabbat picture. Do NOT punch a hole at the bottom of the Shabbat picture.</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Place rectangles in order and attach with rings.</w:t>
      </w: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Enjoy!</w:t>
      </w: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rPr>
      </w:pPr>
    </w:p>
    <w:p w:rsidR="00666E65" w:rsidRPr="00666E65" w:rsidRDefault="00666E65" w:rsidP="00666E65">
      <w:pPr>
        <w:autoSpaceDE w:val="0"/>
        <w:autoSpaceDN w:val="0"/>
        <w:adjustRightInd w:val="0"/>
        <w:spacing w:after="0" w:line="240" w:lineRule="auto"/>
        <w:rPr>
          <w:rFonts w:asciiTheme="minorBidi" w:hAnsiTheme="minorBidi"/>
        </w:rPr>
      </w:pPr>
      <w:r w:rsidRPr="00666E65">
        <w:rPr>
          <w:rFonts w:asciiTheme="minorBidi" w:hAnsiTheme="minorBidi"/>
        </w:rPr>
        <w:t>© CJL Creativity Center</w:t>
      </w:r>
    </w:p>
    <w:p w:rsidR="006A2B79" w:rsidRPr="00666E65" w:rsidRDefault="006A2B79">
      <w:pPr>
        <w:rPr>
          <w:rFonts w:asciiTheme="minorBidi" w:hAnsiTheme="minorBidi"/>
        </w:rPr>
      </w:pPr>
    </w:p>
    <w:sectPr w:rsidR="006A2B79" w:rsidRPr="00666E65" w:rsidSect="00D842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65"/>
    <w:rsid w:val="00666E65"/>
    <w:rsid w:val="006A2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Company>Microsoft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1</cp:revision>
  <dcterms:created xsi:type="dcterms:W3CDTF">2015-08-26T17:48:00Z</dcterms:created>
  <dcterms:modified xsi:type="dcterms:W3CDTF">2015-08-26T17:49:00Z</dcterms:modified>
</cp:coreProperties>
</file>